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A2540"/>
          <w:sz w:val="52"/>
        </w:rPr>
        <w:t>Freelancer Rate Increase</w:t>
        <w:br/>
        <w:t>Letter Template</w:t>
      </w:r>
    </w:p>
    <w:p>
      <w:r>
        <w:rPr>
          <w:b w:val="0"/>
          <w:i/>
        </w:rPr>
        <w:t>Four ready-to-send increase letters, a follow-up for clients who do not reply, and a scope-adjustment alternative for clients who cannot accept the new rate — plus a rate calculator worksheet (separate Excel file).</w:t>
      </w:r>
    </w:p>
    <w:p>
      <w:r>
        <w:rPr>
          <w:b/>
          <w:i w:val="0"/>
        </w:rPr>
        <w:t>Template only — not legal advice. Nothing in this pack promises that a client will accept an increase, and no figure in the examples is a recommended rate: replace every number with your own.</w:t>
      </w:r>
    </w:p>
    <w:p>
      <w:pPr>
        <w:pStyle w:val="Heading1"/>
      </w:pPr>
      <w:r>
        <w:t>Before you send — 6-point checklist</w:t>
      </w:r>
    </w:p>
    <w:p>
      <w:pPr>
        <w:pStyle w:val="ListBullet"/>
      </w:pPr>
      <w:r>
        <w:t>1. Give real notice. Pick an effective date at least as far ahead as your contract or retainer terms require — and, as a courtesy, at least 30 days ahead where no term applies. Never backdate an increase.</w:t>
      </w:r>
    </w:p>
    <w:p>
      <w:pPr>
        <w:pStyle w:val="ListBullet"/>
      </w:pPr>
      <w:r>
        <w:t>2. Check the contract first. If your agreement fixes a rate for a term, you may not be able to change it mid-term; in that case raise it at renewal instead (Letter 1).</w:t>
      </w:r>
    </w:p>
    <w:p>
      <w:pPr>
        <w:pStyle w:val="ListBullet"/>
      </w:pPr>
      <w:r>
        <w:t>3. One letter, one client. Each letter below is written for one relationship. Do not send the same letter to every client unchanged.</w:t>
      </w:r>
    </w:p>
    <w:p>
      <w:pPr>
        <w:pStyle w:val="ListBullet"/>
      </w:pPr>
      <w:r>
        <w:t>4. Replace every [bracket], including every number, date, and service name, and re-read the letter aloud before sending.</w:t>
      </w:r>
    </w:p>
    <w:p>
      <w:pPr>
        <w:pStyle w:val="ListBullet"/>
      </w:pPr>
      <w:r>
        <w:t>5. Send it as a message the client can reply to — email or platform message — not as a note buried in an invoice.</w:t>
      </w:r>
    </w:p>
    <w:p>
      <w:pPr>
        <w:pStyle w:val="ListBullet"/>
      </w:pPr>
      <w:r>
        <w:t>6. Have your fallback ready before you send: if they say no, will you hold the old rate for a limited time, adjust scope (Section 6), or part ways politely? Decide that now, not in the reply.</w:t>
      </w:r>
    </w:p>
    <w:p>
      <w:r>
        <w:rPr>
          <w:i/>
          <w:sz w:val="20"/>
        </w:rPr>
        <w:t>Note: Pricing honesty: the example figures in these letters (for example $50 to $60) are illustrations of the arithmetic only. They are not market rates and not a suggestion of what you should charge.</w:t>
      </w:r>
    </w:p>
    <w:p>
      <w:pPr>
        <w:pStyle w:val="Heading2"/>
      </w:pPr>
      <w:r>
        <w:t>Letter 1 — Annual review increase (for an ongoing client at renewal time)</w:t>
      </w:r>
    </w:p>
    <w:p>
      <w:r>
        <w:rPr>
          <w:b/>
          <w:i w:val="0"/>
        </w:rPr>
        <w:t>Subject: Rate review from [effective date] — [Your Name]</w:t>
      </w:r>
    </w:p>
    <w:tbl>
      <w:tblPr>
        <w:tblStyle w:val="TableGrid"/>
        <w:tblW w:type="auto" w:w="0"/>
        <w:tblLook w:firstColumn="1" w:firstRow="1" w:lastColumn="0" w:lastRow="0" w:noHBand="0" w:noVBand="1" w:val="04A0"/>
      </w:tblPr>
      <w:tblGrid>
        <w:gridCol w:w="9936"/>
      </w:tblGrid>
      <w:tr>
        <w:tc>
          <w:tcPr>
            <w:tcW w:type="dxa" w:w="9936"/>
            <w:shd w:val="clear" w:fill="EFF6F6"/>
          </w:tcPr>
          <w:p>
            <w:r>
              <w:t>Dear [Client Name],</w:t>
              <w:br/>
              <w:br/>
              <w:t>Thank you for working with me over the past [12 months / period]. I have enjoyed [one specific thing about the work, e.g. helping launch your new site], and I would like to continue supporting [Client Business] in the year ahead.</w:t>
              <w:br/>
              <w:br/>
              <w:t>I am writing to let you know that, from [effective date], my rate for [service] will change from [old rate] to [new rate] per [hour / project / month]. This reflects [pick the honest reasons that apply: rising costs, the experience I have built on your account, and the current scope of the work]. My last rate change was on [date of last change / 'when we started working together'].</w:t>
              <w:br/>
              <w:br/>
              <w:t>Everything else stays the same: the same service, the same turnaround, and the same way of working. Work already booked before [effective date] will be billed at the current rate, and work from [effective date] onwards at the new rate.</w:t>
              <w:br/>
              <w:br/>
              <w:t>If this new rate does not work for you, please let me know before [reply-by date] and we can talk about adjusting scope (see the option in Section 6 of this pack). If I do not hear from you by [reply-by date], I will take the new rate as agreed from [effective date].</w:t>
              <w:br/>
              <w:br/>
              <w:t>Thank you again for your business. I look forward to continuing our work together.</w:t>
              <w:br/>
              <w:br/>
              <w:t>Kind regards,</w:t>
              <w:br/>
              <w:t>[Your Name]</w:t>
              <w:br/>
              <w:t>[Email]  •  [Phone / profile link]</w:t>
            </w:r>
          </w:p>
        </w:tc>
      </w:tr>
    </w:tbl>
    <w:p/>
    <w:p>
      <w:r>
        <w:rPr>
          <w:i/>
          <w:sz w:val="20"/>
        </w:rPr>
        <w:t>Note: Before sending, delete any sentence that is not true for this client. A specific, true reason beats a long, vague one.</w:t>
      </w:r>
    </w:p>
    <w:p>
      <w:pPr>
        <w:pStyle w:val="Heading2"/>
      </w:pPr>
      <w:r>
        <w:t>Letter 2 — Retainer increase (for a monthly retainer client)</w:t>
      </w:r>
    </w:p>
    <w:p>
      <w:r>
        <w:rPr>
          <w:b/>
          <w:i w:val="0"/>
        </w:rPr>
        <w:t>Subject: Retainer update from [effective date] — [Your Name]</w:t>
      </w:r>
    </w:p>
    <w:tbl>
      <w:tblPr>
        <w:tblStyle w:val="TableGrid"/>
        <w:tblW w:type="auto" w:w="0"/>
        <w:tblLook w:firstColumn="1" w:firstRow="1" w:lastColumn="0" w:lastRow="0" w:noHBand="0" w:noVBand="1" w:val="04A0"/>
      </w:tblPr>
      <w:tblGrid>
        <w:gridCol w:w="9936"/>
      </w:tblGrid>
      <w:tr>
        <w:tc>
          <w:tcPr>
            <w:tcW w:type="dxa" w:w="9936"/>
            <w:shd w:val="clear" w:fill="EFF6F6"/>
          </w:tcPr>
          <w:p>
            <w:r>
              <w:t>Dear [Client Name],</w:t>
              <w:br/>
              <w:br/>
              <w:t>Thank you for keeping me on retainer for [service]. Over the past [period], the retainer has covered [what it covers, e.g. up to 20 hours of design and two revision rounds per month].</w:t>
              <w:br/>
              <w:br/>
              <w:t>From [effective date, at least one retainer cycle ahead], the monthly retainer will change from [old monthly fee] to [new monthly fee]. The retainer will continue to cover [scope — repeat it exactly, so the client can see what is and is not changing]. Hours beyond the retainer will be billed at [hourly rate, if applicable].</w:t>
              <w:br/>
              <w:br/>
              <w:t>The reason for the change is [honest reason, e.g. the volume and complexity of requests have grown since the retainer was set in (month/year)]. I would rather adjust the retainer openly than quietly reduce the quality or speed of the work.</w:t>
              <w:br/>
              <w:br/>
              <w:t>Your current retainer cycle, ending [date], is unaffected. Please let me know by [reply-by date] if you would like to discuss the scope or timing. Otherwise the new retainer will apply from [effective date].</w:t>
              <w:br/>
              <w:br/>
              <w:t>Thank you for your continued trust.</w:t>
              <w:br/>
              <w:br/>
              <w:t>Kind regards,</w:t>
              <w:br/>
              <w:t>[Your Name]</w:t>
            </w:r>
          </w:p>
        </w:tc>
      </w:tr>
    </w:tbl>
    <w:p/>
    <w:p>
      <w:r>
        <w:rPr>
          <w:i/>
          <w:sz w:val="20"/>
        </w:rPr>
        <w:t>Note: Before sending, delete any sentence that is not true for this client. A specific, true reason beats a long, vague one.</w:t>
      </w:r>
    </w:p>
    <w:p>
      <w:pPr>
        <w:pStyle w:val="Heading2"/>
      </w:pPr>
      <w:r>
        <w:t>Letter 3 — Results-driven increase (when your work has measurably helped the client)</w:t>
      </w:r>
    </w:p>
    <w:p>
      <w:r>
        <w:rPr>
          <w:b/>
          <w:i w:val="0"/>
        </w:rPr>
        <w:t>Subject: Rate update from [effective date] — [Your Name]</w:t>
      </w:r>
    </w:p>
    <w:tbl>
      <w:tblPr>
        <w:tblStyle w:val="TableGrid"/>
        <w:tblW w:type="auto" w:w="0"/>
        <w:tblLook w:firstColumn="1" w:firstRow="1" w:lastColumn="0" w:lastRow="0" w:noHBand="0" w:noVBand="1" w:val="04A0"/>
      </w:tblPr>
      <w:tblGrid>
        <w:gridCol w:w="9936"/>
      </w:tblGrid>
      <w:tr>
        <w:tc>
          <w:tcPr>
            <w:tcW w:type="dxa" w:w="9936"/>
            <w:shd w:val="clear" w:fill="EFF6F6"/>
          </w:tcPr>
          <w:p>
            <w:r>
              <w:t>Dear [Client Name],</w:t>
              <w:br/>
              <w:br/>
              <w:t>Since we started working together in [month/year], [state only results you can evidence, e.g. 'your email list has grown from X to Y subscribers' or 'the site we rebuilt now loads in under 2 seconds']. I am proud of that work, and I would like to keep delivering at that standard.</w:t>
              <w:br/>
              <w:br/>
              <w:t>From [effective date], my rate for [service] will change from [old rate] to [new rate] per [hour / project]. This brings my rate in line with the value and responsibility of the work as it stands today, rather than the rate we set when the project was smaller.</w:t>
              <w:br/>
              <w:br/>
              <w:t>I want to be clear about what is not changing: [service, turnaround, revision policy — as before]. Work already agreed before [effective date] stays at the current rate.</w:t>
              <w:br/>
              <w:br/>
              <w:t>If you would like to discuss this, I am happy to talk before [reply-by date]. Thank you for the opportunity to contribute to [Client Business].</w:t>
              <w:br/>
              <w:br/>
              <w:t>Kind regards,</w:t>
              <w:br/>
              <w:t>[Your Name]</w:t>
            </w:r>
          </w:p>
        </w:tc>
      </w:tr>
    </w:tbl>
    <w:p/>
    <w:p>
      <w:r>
        <w:rPr>
          <w:i/>
          <w:sz w:val="20"/>
        </w:rPr>
        <w:t>Note: Before sending, delete any sentence that is not true for this client. A specific, true reason beats a long, vague one.</w:t>
      </w:r>
    </w:p>
    <w:p>
      <w:pPr>
        <w:pStyle w:val="Heading2"/>
      </w:pPr>
      <w:r>
        <w:t>Letter 4 — Returning-client increase (for a client coming back after a break)</w:t>
      </w:r>
    </w:p>
    <w:p>
      <w:r>
        <w:rPr>
          <w:b/>
          <w:i w:val="0"/>
        </w:rPr>
        <w:t>Subject: Welcome back — updated rate for [project/service]</w:t>
      </w:r>
    </w:p>
    <w:tbl>
      <w:tblPr>
        <w:tblStyle w:val="TableGrid"/>
        <w:tblW w:type="auto" w:w="0"/>
        <w:tblLook w:firstColumn="1" w:firstRow="1" w:lastColumn="0" w:lastRow="0" w:noHBand="0" w:noVBand="1" w:val="04A0"/>
      </w:tblPr>
      <w:tblGrid>
        <w:gridCol w:w="9936"/>
      </w:tblGrid>
      <w:tr>
        <w:tc>
          <w:tcPr>
            <w:tcW w:type="dxa" w:w="9936"/>
            <w:shd w:val="clear" w:fill="EFF6F6"/>
          </w:tcPr>
          <w:p>
            <w:r>
              <w:t>Dear [Client Name],</w:t>
              <w:br/>
              <w:br/>
              <w:t>It is good to hear from you again, and I would be glad to work on [new project] for [Client Business].</w:t>
              <w:br/>
              <w:br/>
              <w:t>Since we last worked together in [month/year], my rate for [service] has changed from [old rate] to [new rate] per [hour / project], reflecting [honest reason, e.g. current demand and the scope of this project]. The new project would therefore be quoted at [new rate / project quote].</w:t>
              <w:br/>
              <w:br/>
              <w:t>For this project I can offer [scope summary, turnaround, and revision terms]. If that works for you, I will confirm the brief and start date in writing and we can begin.</w:t>
              <w:br/>
              <w:br/>
              <w:t>Thank you for coming back to me — I appreciate it.</w:t>
              <w:br/>
              <w:br/>
              <w:t>Kind regards,</w:t>
              <w:br/>
              <w:t>[Your Name]</w:t>
            </w:r>
          </w:p>
        </w:tc>
      </w:tr>
    </w:tbl>
    <w:p/>
    <w:p>
      <w:r>
        <w:rPr>
          <w:i/>
          <w:sz w:val="20"/>
        </w:rPr>
        <w:t>Note: Before sending, delete any sentence that is not true for this client. A specific, true reason beats a long, vague one.</w:t>
      </w:r>
    </w:p>
    <w:p>
      <w:pPr>
        <w:pStyle w:val="Heading2"/>
      </w:pPr>
      <w:r>
        <w:t>Follow-up for clients who do not reply</w:t>
      </w:r>
    </w:p>
    <w:p>
      <w:r>
        <w:rPr>
          <w:b w:val="0"/>
          <w:i w:val="0"/>
        </w:rPr>
        <w:t>Send once, 5–7 days after the first letter and before the reply-by date. Do not send a second increase or a threat in the follow-up.</w:t>
      </w:r>
    </w:p>
    <w:tbl>
      <w:tblPr>
        <w:tblStyle w:val="TableGrid"/>
        <w:tblW w:type="auto" w:w="0"/>
        <w:tblLook w:firstColumn="1" w:firstRow="1" w:lastColumn="0" w:lastRow="0" w:noHBand="0" w:noVBand="1" w:val="04A0"/>
      </w:tblPr>
      <w:tblGrid>
        <w:gridCol w:w="9936"/>
      </w:tblGrid>
      <w:tr>
        <w:tc>
          <w:tcPr>
            <w:tcW w:type="dxa" w:w="9936"/>
            <w:shd w:val="clear" w:fill="EFF6F6"/>
          </w:tcPr>
          <w:p>
            <w:r>
              <w:t>Subject: Quick follow-up — rate update from [effective date]</w:t>
              <w:br/>
              <w:br/>
              <w:t>Dear [Client Name],</w:t>
              <w:br/>
              <w:br/>
              <w:t>I wanted to make sure you saw my message of [date] about my rate for [service] changing from [old rate] to [new rate] from [effective date].</w:t>
              <w:br/>
              <w:br/>
              <w:t>If the new rate works for you, no reply is needed and it will apply from [effective date] as described. If it does not, please reply before [reply-by date] and we can discuss scope or timing — I would rather find a workable option than lose the relationship over a surprise.</w:t>
              <w:br/>
              <w:br/>
              <w:t>Kind regards,</w:t>
              <w:br/>
              <w:t>[Your Name]</w:t>
            </w:r>
          </w:p>
        </w:tc>
      </w:tr>
    </w:tbl>
    <w:p/>
    <w:p>
      <w:r>
        <w:rPr>
          <w:b w:val="0"/>
          <w:i w:val="0"/>
        </w:rPr>
        <w:t>If there is still no reply by the reply-by date, follow the sentence you wrote in the first letter: either treat the new rate as agreed (only if you said so clearly) or pause new work until the client confirms. Do not start work at the new rate and also invoice at the old rate — pick one position and keep it consistent.</w:t>
      </w:r>
    </w:p>
    <w:p>
      <w:pPr>
        <w:pStyle w:val="Heading2"/>
      </w:pPr>
      <w:r>
        <w:t>Scope-adjustment alternative — instead of cutting your price</w:t>
      </w:r>
    </w:p>
    <w:p>
      <w:r>
        <w:rPr>
          <w:b w:val="0"/>
          <w:i w:val="0"/>
        </w:rPr>
        <w:t>Use this when a client says the new rate is too high but wants to keep working with you. Offer less scope at the new rate, not the same scope at the old rate.</w:t>
      </w:r>
    </w:p>
    <w:tbl>
      <w:tblPr>
        <w:tblStyle w:val="TableGrid"/>
        <w:tblW w:type="auto" w:w="0"/>
        <w:tblLook w:firstColumn="1" w:firstRow="1" w:lastColumn="0" w:lastRow="0" w:noHBand="0" w:noVBand="1" w:val="04A0"/>
      </w:tblPr>
      <w:tblGrid>
        <w:gridCol w:w="9936"/>
      </w:tblGrid>
      <w:tr>
        <w:tc>
          <w:tcPr>
            <w:tcW w:type="dxa" w:w="9936"/>
            <w:shd w:val="clear" w:fill="EFF6F6"/>
          </w:tcPr>
          <w:p>
            <w:r>
              <w:t>Subject: An option that keeps us working together — [Your Name]</w:t>
              <w:br/>
              <w:br/>
              <w:t>Dear [Client Name],</w:t>
              <w:br/>
              <w:br/>
              <w:t>Thank you for telling me honestly that [new rate] is above your current budget. I understand, and I would like to keep working with you if we can find a scope that fits.</w:t>
              <w:br/>
              <w:br/>
              <w:t>At [new rate], I can offer this adjusted scope from [effective date]:</w:t>
              <w:br/>
              <w:t>• [Service item 1 — e.g. one design concept instead of three]</w:t>
              <w:br/>
              <w:t>• [Service item 2 — e.g. one revision round instead of two]</w:t>
              <w:br/>
              <w:t>• [Service item 3 — e.g. delivery within 5 working days instead of 48 hours]</w:t>
              <w:br/>
              <w:br/>
              <w:t>The items not included in this scope — [list them] — can be added as separate, quoted extras whenever you need them. The full scope remains available at [new rate] on the original terms.</w:t>
              <w:br/>
              <w:br/>
              <w:t>Would you like me to confirm this adjusted scope in writing so we can continue from [effective date]? If the adjusted scope does not fit either, I completely understand, and I will gladly hand over [files / notes / access — as agreed] so your next provider can pick up smoothly.</w:t>
              <w:br/>
              <w:br/>
              <w:t>Kind regards,</w:t>
              <w:br/>
              <w:t>[Your Name]</w:t>
            </w:r>
          </w:p>
        </w:tc>
      </w:tr>
    </w:tbl>
    <w:p/>
    <w:p>
      <w:pPr>
        <w:pStyle w:val="ListBullet"/>
      </w:pPr>
      <w:r>
        <w:t>Scope levers you can offer: fewer deliverables, fewer revision rounds, longer turnaround, fewer meetings, a smaller monthly hour allowance, or a narrower service list.</w:t>
      </w:r>
    </w:p>
    <w:p>
      <w:pPr>
        <w:pStyle w:val="ListBullet"/>
      </w:pPr>
      <w:r>
        <w:t>Do not offer: the same scope for less money, unlimited revisions, or a 'temporary discount' with no end date — all three teach the client that the increase was negotiable.</w:t>
      </w:r>
    </w:p>
    <w:p>
      <w:pPr>
        <w:pStyle w:val="Heading1"/>
      </w:pPr>
      <w:r>
        <w:t>After the client accepts — closing checklist</w:t>
      </w:r>
    </w:p>
    <w:p>
      <w:pPr>
        <w:pStyle w:val="ListBullet"/>
      </w:pPr>
      <w:r>
        <w:t>Confirm the new rate, the effective date, and the scope in one short written message, even if the client agreed by phone.</w:t>
      </w:r>
    </w:p>
    <w:p>
      <w:pPr>
        <w:pStyle w:val="ListBullet"/>
      </w:pPr>
      <w:r>
        <w:t>Update your rate card, your retainer agreement, and the companion Excel calculator in this pack so the next increase starts from the right number.</w:t>
      </w:r>
    </w:p>
    <w:p>
      <w:pPr>
        <w:pStyle w:val="ListBullet"/>
      </w:pPr>
      <w:r>
        <w:t>Invoice the first job at the new rate carefully: check the effective date against the work dates before you send it.</w:t>
      </w:r>
    </w:p>
    <w:p>
      <w:r>
        <w:rPr>
          <w:b w:val="0"/>
          <w:i/>
        </w:rPr>
        <w:t>— End of template —</w:t>
      </w:r>
    </w:p>
    <w:p>
      <w:r>
        <w:rPr>
          <w:b/>
          <w:i w:val="0"/>
        </w:rPr>
        <w:t>Template only — not legal advice. If a rate change is disputed or a contract term is unclear, ask a qualified adviser before acting on it.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E7C7C"/>
        <w:sz w:val="16"/>
      </w:rPr>
      <w:t>Freelancer Rate Increase Letter Template  •  Template only — not legal advice  •  Replace every [bracket] and check every figure before sending.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0E7C7C"/>
        <w:sz w:val="16"/>
      </w:rPr>
      <w:t>TEMPLATE — NOT LEGAL ADVICE  •  Adapt before use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A254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A254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E7C7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